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8F" w:rsidRPr="00B7416E" w:rsidRDefault="0030118F" w:rsidP="00704F0C">
      <w:pPr>
        <w:jc w:val="center"/>
        <w:rPr>
          <w:b/>
          <w:i/>
        </w:rPr>
      </w:pPr>
      <w:bookmarkStart w:id="0" w:name="_GoBack"/>
      <w:bookmarkEnd w:id="0"/>
      <w:r w:rsidRPr="00E31057">
        <w:rPr>
          <w:b/>
          <w:i/>
          <w:sz w:val="28"/>
          <w:szCs w:val="28"/>
        </w:rPr>
        <w:t>Vine, Vision &amp; Voice</w:t>
      </w:r>
      <w:r>
        <w:rPr>
          <w:b/>
          <w:i/>
          <w:sz w:val="28"/>
          <w:szCs w:val="28"/>
        </w:rPr>
        <w:t xml:space="preserve"> </w:t>
      </w:r>
    </w:p>
    <w:p w:rsidR="0030118F" w:rsidRDefault="0030118F" w:rsidP="0030118F">
      <w:pPr>
        <w:jc w:val="center"/>
        <w:rPr>
          <w:b/>
        </w:rPr>
      </w:pPr>
      <w:r w:rsidRPr="007F7B94">
        <w:rPr>
          <w:b/>
        </w:rPr>
        <w:t>Annotated Contents: Weeks 1-12</w:t>
      </w:r>
    </w:p>
    <w:p w:rsidR="0030118F" w:rsidRDefault="0030118F" w:rsidP="0030118F">
      <w:pPr>
        <w:jc w:val="center"/>
        <w:rPr>
          <w:b/>
        </w:rPr>
      </w:pPr>
    </w:p>
    <w:p w:rsidR="0030118F" w:rsidRPr="000639AA" w:rsidRDefault="0030118F" w:rsidP="0030118F">
      <w:pPr>
        <w:rPr>
          <w:i/>
        </w:rPr>
      </w:pPr>
      <w:r>
        <w:t>Feb 7</w:t>
      </w:r>
      <w:r>
        <w:tab/>
      </w:r>
      <w:r w:rsidRPr="000639AA">
        <w:t>Lesson 1:</w:t>
      </w:r>
      <w:r w:rsidRPr="000639AA">
        <w:tab/>
        <w:t xml:space="preserve">Sleeper, Awake! </w:t>
      </w:r>
      <w:r w:rsidRPr="000639AA">
        <w:rPr>
          <w:i/>
        </w:rPr>
        <w:t>God is at work! And, God is at work in and through each of our lives. The Cycle of Life points to the tell-tale signs of God’s action on our lives giving hope to press ahead and stay attentive. Creative expression: spiritual doodling and photography</w:t>
      </w:r>
    </w:p>
    <w:p w:rsidR="0030118F" w:rsidRPr="000639AA" w:rsidRDefault="0030118F" w:rsidP="0030118F"/>
    <w:p w:rsidR="0030118F" w:rsidRPr="000639AA" w:rsidRDefault="0030118F" w:rsidP="0030118F">
      <w:pPr>
        <w:rPr>
          <w:i/>
        </w:rPr>
      </w:pPr>
      <w:r>
        <w:t>Feb 14</w:t>
      </w:r>
      <w:r w:rsidRPr="000639AA">
        <w:t xml:space="preserve">, Lesson 2: </w:t>
      </w:r>
      <w:r w:rsidRPr="000639AA">
        <w:tab/>
        <w:t xml:space="preserve">“Who Am I? Who Am I Becoming?” </w:t>
      </w:r>
      <w:r w:rsidRPr="000639AA">
        <w:rPr>
          <w:i/>
        </w:rPr>
        <w:t>All sorts of myths contribute to the false selves from which we try to function. Where did these false selves come from? Women of the Bible who lived out of their true selves, regardless of the cost, are our companions in Becoming.  Creative expression: collage</w:t>
      </w:r>
    </w:p>
    <w:p w:rsidR="0030118F" w:rsidRPr="000639AA" w:rsidRDefault="0030118F" w:rsidP="0030118F"/>
    <w:p w:rsidR="0030118F" w:rsidRPr="000639AA" w:rsidRDefault="0030118F" w:rsidP="0030118F">
      <w:pPr>
        <w:rPr>
          <w:i/>
        </w:rPr>
      </w:pPr>
      <w:r>
        <w:t>Feb 21</w:t>
      </w:r>
      <w:r w:rsidRPr="000639AA">
        <w:t xml:space="preserve">, Lesson 3: </w:t>
      </w:r>
      <w:r w:rsidRPr="000639AA">
        <w:tab/>
        <w:t xml:space="preserve">From Tension to Transformation </w:t>
      </w:r>
      <w:r w:rsidRPr="000639AA">
        <w:rPr>
          <w:i/>
        </w:rPr>
        <w:t>Taking in the “big picture” of how our souls are formed and transformed provides an empowering perspective for the journey ahead. Creative expression: storytelling</w:t>
      </w:r>
    </w:p>
    <w:p w:rsidR="0030118F" w:rsidRPr="000639AA" w:rsidRDefault="0030118F" w:rsidP="0030118F"/>
    <w:p w:rsidR="0030118F" w:rsidRPr="000639AA" w:rsidRDefault="0030118F" w:rsidP="0030118F">
      <w:pPr>
        <w:rPr>
          <w:i/>
        </w:rPr>
      </w:pPr>
      <w:r>
        <w:t>Feb 28</w:t>
      </w:r>
      <w:r w:rsidRPr="000639AA">
        <w:t xml:space="preserve">, Lesson 4: </w:t>
      </w:r>
      <w:r w:rsidRPr="000639AA">
        <w:tab/>
        <w:t xml:space="preserve">Blessed Brokenness  </w:t>
      </w:r>
      <w:proofErr w:type="spellStart"/>
      <w:r w:rsidRPr="000639AA">
        <w:rPr>
          <w:i/>
        </w:rPr>
        <w:t>Brokenness</w:t>
      </w:r>
      <w:proofErr w:type="spellEnd"/>
      <w:r w:rsidRPr="000639AA">
        <w:rPr>
          <w:i/>
        </w:rPr>
        <w:t xml:space="preserve"> is both a blessing and a curse. Simon Peter shows how devastating brokenness can equip Jesus’ disciples for future Kingdom purposes. Creative expression: spiritual doodling, creative writing </w:t>
      </w:r>
    </w:p>
    <w:p w:rsidR="0030118F" w:rsidRPr="000639AA" w:rsidRDefault="0030118F" w:rsidP="0030118F"/>
    <w:p w:rsidR="0030118F" w:rsidRPr="000639AA" w:rsidRDefault="0030118F" w:rsidP="0030118F">
      <w:r>
        <w:t>Mar 7</w:t>
      </w:r>
      <w:r w:rsidRPr="000639AA">
        <w:t xml:space="preserve">, Lesson 5: </w:t>
      </w:r>
      <w:r w:rsidRPr="000639AA">
        <w:tab/>
        <w:t xml:space="preserve">The Committee Convenes </w:t>
      </w:r>
      <w:r w:rsidRPr="000639AA">
        <w:rPr>
          <w:i/>
        </w:rPr>
        <w:t xml:space="preserve">Leaving our false selves and living in the true self requires keen awareness of the familiar messages that have surprising, motivating power. We will name these negative messages, identify true messages from scripture, and practice living intentionally out of our identity of </w:t>
      </w:r>
      <w:proofErr w:type="spellStart"/>
      <w:r w:rsidRPr="000639AA">
        <w:rPr>
          <w:i/>
        </w:rPr>
        <w:t>Belovedness</w:t>
      </w:r>
      <w:proofErr w:type="spellEnd"/>
      <w:r w:rsidRPr="000639AA">
        <w:rPr>
          <w:i/>
        </w:rPr>
        <w:t>. Creative expression: drama</w:t>
      </w:r>
    </w:p>
    <w:p w:rsidR="0030118F" w:rsidRPr="000639AA" w:rsidRDefault="0030118F" w:rsidP="0030118F"/>
    <w:p w:rsidR="0030118F" w:rsidRPr="000639AA" w:rsidRDefault="0030118F" w:rsidP="0030118F">
      <w:pPr>
        <w:rPr>
          <w:i/>
        </w:rPr>
      </w:pPr>
      <w:r>
        <w:t>Mar 14</w:t>
      </w:r>
      <w:r w:rsidRPr="000639AA">
        <w:t xml:space="preserve">, Lesson 6: </w:t>
      </w:r>
      <w:r w:rsidRPr="000639AA">
        <w:tab/>
        <w:t xml:space="preserve">Suffering, Evil, and the Cross  </w:t>
      </w:r>
      <w:r w:rsidRPr="000639AA">
        <w:rPr>
          <w:i/>
        </w:rPr>
        <w:t>Who among us has not suffered betrayal, disappointment, and loss of many kinds? If we desire authentic and deepening faith we must address the realities of suffering and evil in our lives and in our world. The lens for honest engagement of suffering and evil is the cross of Christ. Creative expression: spiritual doodling and creative writing</w:t>
      </w:r>
    </w:p>
    <w:p w:rsidR="0030118F" w:rsidRPr="000639AA" w:rsidRDefault="0030118F" w:rsidP="0030118F"/>
    <w:p w:rsidR="0030118F" w:rsidRPr="000639AA" w:rsidRDefault="0030118F" w:rsidP="0030118F">
      <w:pPr>
        <w:rPr>
          <w:i/>
        </w:rPr>
      </w:pPr>
      <w:r>
        <w:t>Mar 21</w:t>
      </w:r>
      <w:r w:rsidRPr="000639AA">
        <w:t xml:space="preserve">, Lesson 7: </w:t>
      </w:r>
      <w:r w:rsidRPr="000639AA">
        <w:tab/>
        <w:t xml:space="preserve">Toward Life </w:t>
      </w:r>
      <w:r w:rsidRPr="000639AA">
        <w:rPr>
          <w:i/>
        </w:rPr>
        <w:t xml:space="preserve"> We need God’s protection from temptation; we need God forgiveness for sin. In God’s forgiveness dwell the seeds of the abundant life that Christ came to give. Creative expression: reenactment of the prodigal story</w:t>
      </w:r>
    </w:p>
    <w:p w:rsidR="0030118F" w:rsidRPr="000639AA" w:rsidRDefault="0030118F" w:rsidP="0030118F"/>
    <w:p w:rsidR="0030118F" w:rsidRPr="000639AA" w:rsidRDefault="0030118F" w:rsidP="0030118F">
      <w:pPr>
        <w:rPr>
          <w:i/>
        </w:rPr>
      </w:pPr>
      <w:r>
        <w:t>Mar 28</w:t>
      </w:r>
      <w:r w:rsidRPr="000639AA">
        <w:t xml:space="preserve">, Lesson 8: </w:t>
      </w:r>
      <w:r w:rsidRPr="000639AA">
        <w:tab/>
        <w:t xml:space="preserve">Ghosts, Goblins, Tornados, Terrorists and Other Frightful Things </w:t>
      </w:r>
      <w:r w:rsidRPr="000639AA">
        <w:rPr>
          <w:i/>
        </w:rPr>
        <w:t xml:space="preserve">Fear is the great </w:t>
      </w:r>
      <w:proofErr w:type="spellStart"/>
      <w:r w:rsidRPr="000639AA">
        <w:rPr>
          <w:i/>
        </w:rPr>
        <w:t>paralyzer</w:t>
      </w:r>
      <w:proofErr w:type="spellEnd"/>
      <w:r w:rsidRPr="000639AA">
        <w:rPr>
          <w:i/>
        </w:rPr>
        <w:t xml:space="preserve"> of our souls. Christ came to set us free – even from our most secret fears. Creative expression: naming, proclaiming and praying</w:t>
      </w:r>
    </w:p>
    <w:p w:rsidR="0030118F" w:rsidRPr="000639AA" w:rsidRDefault="0030118F" w:rsidP="0030118F"/>
    <w:p w:rsidR="0030118F" w:rsidRPr="000639AA" w:rsidRDefault="0030118F" w:rsidP="0030118F">
      <w:r>
        <w:t>Apr 4</w:t>
      </w:r>
      <w:r w:rsidRPr="000639AA">
        <w:t xml:space="preserve">, Lesson  9:  </w:t>
      </w:r>
      <w:r w:rsidRPr="000639AA">
        <w:tab/>
        <w:t xml:space="preserve">The Potter and the Clay </w:t>
      </w:r>
      <w:r w:rsidRPr="000639AA">
        <w:rPr>
          <w:i/>
        </w:rPr>
        <w:t>Can I trust God? The metaphor of the Potter and the Clay helps us engage this critical question. Creative expression: sculpting</w:t>
      </w:r>
    </w:p>
    <w:p w:rsidR="0030118F" w:rsidRPr="000639AA" w:rsidRDefault="0030118F" w:rsidP="0030118F"/>
    <w:p w:rsidR="0030118F" w:rsidRPr="000639AA" w:rsidRDefault="0030118F" w:rsidP="0030118F">
      <w:pPr>
        <w:rPr>
          <w:i/>
        </w:rPr>
      </w:pPr>
      <w:r>
        <w:t>Apr 11</w:t>
      </w:r>
      <w:r w:rsidRPr="000639AA">
        <w:t xml:space="preserve">, Lesson 10:  </w:t>
      </w:r>
      <w:r>
        <w:tab/>
      </w:r>
      <w:r w:rsidRPr="000639AA">
        <w:t xml:space="preserve">Journeying With Jesus </w:t>
      </w:r>
      <w:r w:rsidRPr="000639AA">
        <w:rPr>
          <w:i/>
        </w:rPr>
        <w:t>We must know where we have been on the transformational journey to envision where we are going. Creative expression: create a personal journey map</w:t>
      </w:r>
      <w:r w:rsidRPr="000639AA">
        <w:t xml:space="preserve"> </w:t>
      </w:r>
    </w:p>
    <w:p w:rsidR="0030118F" w:rsidRPr="000639AA" w:rsidRDefault="0030118F" w:rsidP="0030118F"/>
    <w:p w:rsidR="0030118F" w:rsidRPr="000639AA" w:rsidRDefault="0030118F" w:rsidP="0030118F">
      <w:pPr>
        <w:rPr>
          <w:i/>
        </w:rPr>
      </w:pPr>
      <w:r>
        <w:lastRenderedPageBreak/>
        <w:t>Apr 18</w:t>
      </w:r>
      <w:r w:rsidRPr="000639AA">
        <w:t xml:space="preserve">, Lesson 11:  Becoming the Beloved  </w:t>
      </w:r>
      <w:r w:rsidRPr="000639AA">
        <w:rPr>
          <w:i/>
        </w:rPr>
        <w:t xml:space="preserve">Character </w:t>
      </w:r>
      <w:proofErr w:type="spellStart"/>
      <w:r w:rsidRPr="000639AA">
        <w:rPr>
          <w:i/>
        </w:rPr>
        <w:t>incongruency</w:t>
      </w:r>
      <w:proofErr w:type="spellEnd"/>
      <w:r w:rsidRPr="000639AA">
        <w:rPr>
          <w:i/>
        </w:rPr>
        <w:t xml:space="preserve"> keeps us spiritually walking with a limp. We are already the Beloved of God; however, we must choose our </w:t>
      </w:r>
      <w:proofErr w:type="spellStart"/>
      <w:r w:rsidRPr="000639AA">
        <w:rPr>
          <w:i/>
        </w:rPr>
        <w:t>Belovedness</w:t>
      </w:r>
      <w:proofErr w:type="spellEnd"/>
      <w:r w:rsidRPr="000639AA">
        <w:rPr>
          <w:i/>
        </w:rPr>
        <w:t xml:space="preserve"> as the core of our identity. Creative expression: create a mask</w:t>
      </w:r>
    </w:p>
    <w:p w:rsidR="0030118F" w:rsidRPr="000639AA" w:rsidRDefault="0030118F" w:rsidP="0030118F">
      <w:pPr>
        <w:rPr>
          <w:i/>
        </w:rPr>
      </w:pPr>
    </w:p>
    <w:p w:rsidR="0030118F" w:rsidRPr="000639AA" w:rsidRDefault="0030118F" w:rsidP="0030118F">
      <w:pPr>
        <w:rPr>
          <w:i/>
        </w:rPr>
      </w:pPr>
      <w:r>
        <w:t>Apr 25</w:t>
      </w:r>
      <w:r w:rsidRPr="000639AA">
        <w:t xml:space="preserve">, Lesson 12:  Hang on and don’t let go!  </w:t>
      </w:r>
      <w:r w:rsidRPr="000639AA">
        <w:rPr>
          <w:i/>
        </w:rPr>
        <w:t>Looking back over the last eleven lessons, what have we learned? Where do we go from here? The metaphor of the Vine and the Branches shows us what we need to move forward toward the Father. Creative expressi</w:t>
      </w:r>
      <w:r w:rsidR="00AF73AE">
        <w:rPr>
          <w:i/>
        </w:rPr>
        <w:t>on: creative writing, journaling, worship.</w:t>
      </w:r>
    </w:p>
    <w:p w:rsidR="0030118F" w:rsidRPr="007F7B94" w:rsidRDefault="0030118F" w:rsidP="0030118F">
      <w:pPr>
        <w:rPr>
          <w:b/>
        </w:rPr>
      </w:pPr>
    </w:p>
    <w:sectPr w:rsidR="0030118F" w:rsidRPr="007F7B94" w:rsidSect="0030118F">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0118F"/>
    <w:rsid w:val="0030118F"/>
    <w:rsid w:val="003E581F"/>
    <w:rsid w:val="004B46AC"/>
    <w:rsid w:val="006220AA"/>
    <w:rsid w:val="0065183F"/>
    <w:rsid w:val="006C29B8"/>
    <w:rsid w:val="006D64D0"/>
    <w:rsid w:val="00704F0C"/>
    <w:rsid w:val="009D7D3F"/>
    <w:rsid w:val="00AC367E"/>
    <w:rsid w:val="00AF73AE"/>
    <w:rsid w:val="00B7416E"/>
    <w:rsid w:val="00CA0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1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0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486</Words>
  <Characters>2775</Characters>
  <Application>Microsoft Office Word</Application>
  <DocSecurity>0</DocSecurity>
  <Lines>23</Lines>
  <Paragraphs>6</Paragraphs>
  <ScaleCrop>false</ScaleCrop>
  <Company>Toshiba</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4</cp:revision>
  <dcterms:created xsi:type="dcterms:W3CDTF">2016-12-29T19:08:00Z</dcterms:created>
  <dcterms:modified xsi:type="dcterms:W3CDTF">2016-12-29T19:42:00Z</dcterms:modified>
</cp:coreProperties>
</file>